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5E31" w14:textId="34648113" w:rsidR="00A62B13" w:rsidRDefault="00336FFF">
      <w:pPr>
        <w:rPr>
          <w:b/>
        </w:rPr>
      </w:pPr>
      <w:r>
        <w:rPr>
          <w:b/>
        </w:rPr>
        <w:t>Full Carbon Arrows (version 1.2 updated March 2025)</w:t>
      </w:r>
    </w:p>
    <w:p w14:paraId="65AC5E32" w14:textId="77777777" w:rsidR="00A62B13" w:rsidRDefault="00A62B13"/>
    <w:p w14:paraId="65AC5E33" w14:textId="77777777" w:rsidR="00A62B13" w:rsidRDefault="00336FFF">
      <w:r>
        <w:t xml:space="preserve">The committee has discussed the implementation and use of full carbon arrows at Panda Bowmen's grounds. For those of you who are wanting to move to full carbon arrows there are </w:t>
      </w:r>
      <w:proofErr w:type="gramStart"/>
      <w:r>
        <w:t>a number of</w:t>
      </w:r>
      <w:proofErr w:type="gramEnd"/>
      <w:r>
        <w:t xml:space="preserve"> requirements that YOU MUST adhere to as full carbon arrows are not as easily found with metal detectors, unlike full aluminium or aluminium/carbon composite arrows:</w:t>
      </w:r>
    </w:p>
    <w:p w14:paraId="65AC5E34" w14:textId="77777777" w:rsidR="00A62B13" w:rsidRDefault="00A62B13"/>
    <w:p w14:paraId="65AC5E35" w14:textId="77777777" w:rsidR="00A62B13" w:rsidRDefault="00336FFF">
      <w:r>
        <w:t>1. All arrows are to be marked with initials or preferably your name in full.</w:t>
      </w:r>
    </w:p>
    <w:p w14:paraId="65AC5E36" w14:textId="77777777" w:rsidR="00A62B13" w:rsidRDefault="00A62B13"/>
    <w:p w14:paraId="65AC5E37" w14:textId="77777777" w:rsidR="00A62B13" w:rsidRDefault="00336FFF">
      <w:r>
        <w:t xml:space="preserve">2. All arrows are to have pin nocks and/or nock collars for rear end protection and aid in the finding of missed arrows (see links below for reference - please also note that manufacturers use different systems to one another, if you are </w:t>
      </w:r>
      <w:proofErr w:type="gramStart"/>
      <w:r>
        <w:t>unsure</w:t>
      </w:r>
      <w:proofErr w:type="gramEnd"/>
      <w:r>
        <w:t xml:space="preserve"> please ask Paul Stoner, the club’s </w:t>
      </w:r>
      <w:r w:rsidRPr="00AB3631">
        <w:t>records</w:t>
      </w:r>
      <w:r>
        <w:t xml:space="preserve"> officer).</w:t>
      </w:r>
    </w:p>
    <w:p w14:paraId="65AC5E38" w14:textId="77777777" w:rsidR="00A62B13" w:rsidRDefault="00A62B13"/>
    <w:p w14:paraId="65AC5E39" w14:textId="77777777" w:rsidR="00A62B13" w:rsidRDefault="00336FFF">
      <w:hyperlink r:id="rId4">
        <w:r>
          <w:rPr>
            <w:color w:val="0000FF"/>
            <w:u w:val="single"/>
          </w:rPr>
          <w:t>https://www.merlinarchery.co.uk/arrows/nocks/nock-pins-and-collars.html</w:t>
        </w:r>
      </w:hyperlink>
    </w:p>
    <w:p w14:paraId="65AC5E3A" w14:textId="77777777" w:rsidR="00A62B13" w:rsidRDefault="00A62B13"/>
    <w:p w14:paraId="65AC5E3B" w14:textId="77777777" w:rsidR="00A62B13" w:rsidRDefault="00336FFF">
      <w:hyperlink r:id="rId5">
        <w:r>
          <w:rPr>
            <w:color w:val="0000FF"/>
            <w:u w:val="single"/>
          </w:rPr>
          <w:t>https://www.merlinarchery.co.uk/arrows/nocks/nock-collars.html</w:t>
        </w:r>
      </w:hyperlink>
    </w:p>
    <w:p w14:paraId="65AC5E3C" w14:textId="77777777" w:rsidR="00A62B13" w:rsidRDefault="00A62B13"/>
    <w:p w14:paraId="65AC5E3D" w14:textId="77777777" w:rsidR="00A62B13" w:rsidRDefault="00336FFF">
      <w:r>
        <w:t xml:space="preserve">3. Prior to using full carbon </w:t>
      </w:r>
      <w:proofErr w:type="gramStart"/>
      <w:r>
        <w:t>arrows</w:t>
      </w:r>
      <w:proofErr w:type="gramEnd"/>
      <w:r>
        <w:t xml:space="preserve"> you must have obtained a classification of at least Bowman 3rd class </w:t>
      </w:r>
      <w:r w:rsidRPr="00AB3631">
        <w:t>(Bowman 2nd Class for 50+ age groups)</w:t>
      </w:r>
      <w:r>
        <w:rPr>
          <w:color w:val="FF0000"/>
        </w:rPr>
        <w:t xml:space="preserve"> </w:t>
      </w:r>
      <w:r>
        <w:t xml:space="preserve">with aluminium or A/C arrows to show a competent level of shooting (if you are unsure of what level you are please contact </w:t>
      </w:r>
      <w:r w:rsidRPr="00AB3631">
        <w:t>Paul</w:t>
      </w:r>
      <w:r>
        <w:t>).</w:t>
      </w:r>
    </w:p>
    <w:p w14:paraId="65AC5E3E" w14:textId="77777777" w:rsidR="00A62B13" w:rsidRDefault="00336FFF">
      <w:r>
        <w:t>N.B. Any time you change to a new set of arrows please follow the club’s etiquette rules and act in a sensible manner, shooting short distances and working up gradually, obtaining good sight marks on the way as sighting in new arrows can take some time and tuning.</w:t>
      </w:r>
    </w:p>
    <w:p w14:paraId="65AC5E3F" w14:textId="77777777" w:rsidR="00A62B13" w:rsidRDefault="00A62B13"/>
    <w:p w14:paraId="65AC5E40" w14:textId="77777777" w:rsidR="00A62B13" w:rsidRDefault="00336FFF">
      <w:r>
        <w:t>4. A committee member MUST inspect your carbon arrows before first use at the club to ensure that they are built to the standards above.</w:t>
      </w:r>
    </w:p>
    <w:p w14:paraId="65AC5E41" w14:textId="77777777" w:rsidR="00A62B13" w:rsidRDefault="00A62B13"/>
    <w:p w14:paraId="65AC5E42" w14:textId="77777777" w:rsidR="00A62B13" w:rsidRDefault="00336FFF">
      <w:r>
        <w:t xml:space="preserve">5. Check all arrows before shooting them and preferably keeping a record of any that are </w:t>
      </w:r>
      <w:proofErr w:type="gramStart"/>
      <w:r>
        <w:t>damaged</w:t>
      </w:r>
      <w:proofErr w:type="gramEnd"/>
      <w:r>
        <w:t xml:space="preserve"> so these are NOT shot. Any with a damaged shaft should be disposed of as early as possible in a sensible manner.</w:t>
      </w:r>
    </w:p>
    <w:p w14:paraId="65AC5E43" w14:textId="77777777" w:rsidR="00A62B13" w:rsidRDefault="00A62B13"/>
    <w:p w14:paraId="65AC5E44" w14:textId="77777777" w:rsidR="00A62B13" w:rsidRDefault="00336FFF">
      <w:r>
        <w:t>6. In the event that ANY arrow regardless of its construction is lost on the field, the committee (</w:t>
      </w:r>
      <w:hyperlink r:id="rId6">
        <w:r>
          <w:rPr>
            <w:color w:val="0000FF"/>
            <w:u w:val="single"/>
          </w:rPr>
          <w:t>committee@panda-bowmen.co.uk</w:t>
        </w:r>
      </w:hyperlink>
      <w:r>
        <w:t>), West park secretary (</w:t>
      </w:r>
      <w:hyperlink r:id="rId7">
        <w:r>
          <w:rPr>
            <w:color w:val="0000FF"/>
            <w:u w:val="single"/>
          </w:rPr>
          <w:t>secretary@westparkleeds.com</w:t>
        </w:r>
      </w:hyperlink>
      <w:r>
        <w:t>) and Archery GB's insurer MUST be notified (</w:t>
      </w:r>
      <w:hyperlink r:id="rId8">
        <w:r>
          <w:rPr>
            <w:color w:val="0000FF"/>
            <w:u w:val="single"/>
          </w:rPr>
          <w:t>https://www.howdengroup.com/uk-en/archery-gb-insurance-centre</w:t>
        </w:r>
      </w:hyperlink>
      <w:r>
        <w:t>).</w:t>
      </w:r>
    </w:p>
    <w:p w14:paraId="65AC5E45" w14:textId="77777777" w:rsidR="00A62B13" w:rsidRDefault="00A62B13"/>
    <w:p w14:paraId="65AC5E46" w14:textId="77777777" w:rsidR="00A62B13" w:rsidRDefault="00336FFF">
      <w:r>
        <w:t>Paul Stoner</w:t>
      </w:r>
      <w:r>
        <w:br/>
        <w:t xml:space="preserve">Panda Bowmen </w:t>
      </w:r>
      <w:r w:rsidRPr="00AB3631">
        <w:t>Records</w:t>
      </w:r>
      <w:r w:rsidRPr="00AB3631">
        <w:t xml:space="preserve"> </w:t>
      </w:r>
      <w:r>
        <w:t>Officer</w:t>
      </w:r>
    </w:p>
    <w:p w14:paraId="65AC5E47" w14:textId="77777777" w:rsidR="00A62B13" w:rsidRDefault="00A62B13"/>
    <w:sectPr w:rsidR="00A62B1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13"/>
    <w:rsid w:val="00336FFF"/>
    <w:rsid w:val="00831429"/>
    <w:rsid w:val="00A62B13"/>
    <w:rsid w:val="00AB3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5E31"/>
  <w15:docId w15:val="{008E79B6-D1C6-43FA-A782-B0AC5E66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owdengroup.com/uk-en/archery-gb-insurance-centre" TargetMode="External"/><Relationship Id="rId3" Type="http://schemas.openxmlformats.org/officeDocument/2006/relationships/webSettings" Target="webSettings.xml"/><Relationship Id="rId7" Type="http://schemas.openxmlformats.org/officeDocument/2006/relationships/hyperlink" Target="mailto:secretary@westparklee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ittee@panda-bowmen.co.uk" TargetMode="External"/><Relationship Id="rId5" Type="http://schemas.openxmlformats.org/officeDocument/2006/relationships/hyperlink" Target="https://www.merlinarchery.co.uk/arrows/nocks/nock-collars.html" TargetMode="External"/><Relationship Id="rId10" Type="http://schemas.openxmlformats.org/officeDocument/2006/relationships/theme" Target="theme/theme1.xml"/><Relationship Id="rId4" Type="http://schemas.openxmlformats.org/officeDocument/2006/relationships/hyperlink" Target="https://www.merlinarchery.co.uk/arrows/nocks/nock-pins-and-collar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Fletcher</cp:lastModifiedBy>
  <cp:revision>3</cp:revision>
  <dcterms:created xsi:type="dcterms:W3CDTF">2025-03-12T17:26:00Z</dcterms:created>
  <dcterms:modified xsi:type="dcterms:W3CDTF">2025-03-12T17:27:00Z</dcterms:modified>
</cp:coreProperties>
</file>